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171A2" w14:textId="77777777" w:rsidR="00A364B6" w:rsidRPr="00E27748" w:rsidRDefault="00A364B6" w:rsidP="00A364B6">
      <w:pPr>
        <w:autoSpaceDE w:val="0"/>
        <w:autoSpaceDN w:val="0"/>
        <w:adjustRightInd w:val="0"/>
        <w:spacing w:after="0" w:line="240" w:lineRule="auto"/>
        <w:ind w:left="142"/>
        <w:jc w:val="center"/>
        <w:rPr>
          <w:rFonts w:eastAsia="SimSun"/>
          <w:b/>
          <w:bCs/>
          <w:sz w:val="28"/>
          <w:szCs w:val="28"/>
        </w:rPr>
      </w:pPr>
      <w:bookmarkStart w:id="0" w:name="_Hlk128659705"/>
      <w:r w:rsidRPr="00E27748">
        <w:rPr>
          <w:rFonts w:eastAsia="SimSun"/>
          <w:b/>
          <w:bCs/>
          <w:i/>
          <w:iCs/>
          <w:sz w:val="28"/>
          <w:szCs w:val="28"/>
        </w:rPr>
        <w:t>COMUNITÀ MONTANA TANAGRO-ALTO E MEDIO SELE</w:t>
      </w:r>
    </w:p>
    <w:p w14:paraId="3E012958" w14:textId="77777777" w:rsidR="00A364B6" w:rsidRPr="00E27748" w:rsidRDefault="00A364B6" w:rsidP="00A364B6">
      <w:pPr>
        <w:autoSpaceDE w:val="0"/>
        <w:autoSpaceDN w:val="0"/>
        <w:adjustRightInd w:val="0"/>
        <w:spacing w:after="0" w:line="240" w:lineRule="auto"/>
        <w:ind w:left="142"/>
        <w:jc w:val="center"/>
        <w:rPr>
          <w:rFonts w:eastAsia="SimSun"/>
          <w:b/>
          <w:bCs/>
          <w:sz w:val="28"/>
          <w:szCs w:val="28"/>
        </w:rPr>
      </w:pPr>
      <w:r w:rsidRPr="00E27748">
        <w:rPr>
          <w:rFonts w:eastAsia="SimSun"/>
          <w:b/>
          <w:bCs/>
          <w:i/>
          <w:iCs/>
          <w:sz w:val="28"/>
          <w:szCs w:val="28"/>
        </w:rPr>
        <w:t>PER IL</w:t>
      </w:r>
    </w:p>
    <w:p w14:paraId="4D9BF879" w14:textId="77777777" w:rsidR="00A364B6" w:rsidRPr="00DE1F9A" w:rsidRDefault="00A364B6" w:rsidP="00A364B6">
      <w:pPr>
        <w:spacing w:after="0" w:line="240" w:lineRule="auto"/>
        <w:jc w:val="center"/>
        <w:rPr>
          <w:rFonts w:ascii="Calibri Light" w:hAnsi="Calibri Light" w:cs="Calibri Light"/>
          <w:b/>
          <w:sz w:val="32"/>
          <w:szCs w:val="32"/>
        </w:rPr>
      </w:pPr>
      <w:r w:rsidRPr="00DE1F9A">
        <w:rPr>
          <w:rFonts w:ascii="Calibri Light" w:hAnsi="Calibri Light" w:cs="Calibri Light"/>
          <w:b/>
          <w:sz w:val="32"/>
          <w:szCs w:val="32"/>
        </w:rPr>
        <w:t>COMUNE DI TIRIOLO</w:t>
      </w:r>
    </w:p>
    <w:p w14:paraId="73981C2F" w14:textId="77777777" w:rsidR="00A364B6" w:rsidRPr="00DE1F9A" w:rsidRDefault="00A364B6" w:rsidP="00A364B6">
      <w:pPr>
        <w:spacing w:after="0" w:line="240" w:lineRule="auto"/>
        <w:jc w:val="center"/>
        <w:rPr>
          <w:rFonts w:ascii="Calibri Light" w:hAnsi="Calibri Light" w:cs="Calibri Light"/>
          <w:i/>
          <w:iCs/>
        </w:rPr>
      </w:pPr>
      <w:r w:rsidRPr="00DE1F9A">
        <w:rPr>
          <w:rFonts w:ascii="Calibri Light" w:hAnsi="Calibri Light" w:cs="Calibri Light"/>
          <w:i/>
          <w:iCs/>
        </w:rPr>
        <w:t>Provincia di Catanzaro</w:t>
      </w:r>
    </w:p>
    <w:p w14:paraId="2D7E3C4C" w14:textId="77777777" w:rsidR="00A364B6" w:rsidRPr="00DE1F9A" w:rsidRDefault="00A364B6" w:rsidP="00A364B6">
      <w:pPr>
        <w:spacing w:after="0" w:line="240" w:lineRule="auto"/>
        <w:jc w:val="center"/>
        <w:rPr>
          <w:rFonts w:ascii="Calibri Light" w:hAnsi="Calibri Light" w:cs="Calibri Light"/>
          <w:i/>
          <w:iCs/>
        </w:rPr>
      </w:pPr>
      <w:r w:rsidRPr="00DE1F9A">
        <w:rPr>
          <w:rFonts w:ascii="Calibri Light" w:hAnsi="Calibri Light" w:cs="Calibri Light"/>
          <w:i/>
          <w:iCs/>
        </w:rPr>
        <w:t>Ufficio Amministrativo</w:t>
      </w:r>
    </w:p>
    <w:p w14:paraId="5EDC07F3" w14:textId="77777777" w:rsidR="00A364B6" w:rsidRPr="00592B4D" w:rsidRDefault="00A364B6" w:rsidP="00A364B6">
      <w:pPr>
        <w:spacing w:after="0" w:line="240" w:lineRule="auto"/>
        <w:rPr>
          <w:rFonts w:ascii="Calibri Light" w:hAnsi="Calibri Light" w:cs="Calibri Light"/>
          <w:i/>
          <w:iCs/>
        </w:rPr>
      </w:pPr>
      <w:r>
        <w:rPr>
          <w:rFonts w:ascii="Calibri Light" w:hAnsi="Calibri Light" w:cs="Calibri Light"/>
          <w:i/>
          <w:iCs/>
        </w:rPr>
        <w:t xml:space="preserve">                                                                                    </w:t>
      </w:r>
      <w:r w:rsidRPr="00DE1F9A">
        <w:rPr>
          <w:rFonts w:ascii="Calibri Light" w:hAnsi="Calibri Light" w:cs="Calibri Light"/>
          <w:i/>
          <w:iCs/>
        </w:rPr>
        <w:t>Piazza Italia n.4</w:t>
      </w:r>
    </w:p>
    <w:p w14:paraId="3A29D509" w14:textId="77777777" w:rsidR="00A364B6" w:rsidRPr="00D02BF4" w:rsidRDefault="00A364B6" w:rsidP="00A364B6">
      <w:pPr>
        <w:spacing w:after="0" w:line="240" w:lineRule="auto"/>
        <w:rPr>
          <w:b/>
          <w:bCs/>
          <w:sz w:val="32"/>
          <w:szCs w:val="32"/>
        </w:rPr>
      </w:pPr>
    </w:p>
    <w:p w14:paraId="023FE673" w14:textId="77777777" w:rsidR="00A364B6" w:rsidRDefault="00A364B6" w:rsidP="00A364B6">
      <w:pPr>
        <w:spacing w:after="0" w:line="240" w:lineRule="auto"/>
        <w:jc w:val="both"/>
        <w:rPr>
          <w:b/>
          <w:bCs/>
          <w:sz w:val="20"/>
          <w:szCs w:val="20"/>
        </w:rPr>
      </w:pPr>
      <w:r w:rsidRPr="00D02BF4">
        <w:rPr>
          <w:b/>
          <w:bCs/>
          <w:sz w:val="20"/>
          <w:szCs w:val="20"/>
        </w:rPr>
        <w:t>Oggetto: GARA EUROPEA A PROCEDURA TELEMATICA APERTA PER L’INDIVIDUAZIONE DI UN SOGGETTO TITOLARE DI STRUTTURA TERRITORIALMENTE RICADENTE NEL COMUNE DI TIRIOLO O DEL COMUNE PARTNER ASSOCIATO DI SETTINGIANO PER LA GESTIONE DI SERVIZI DI ACCOGLIENZA INTEGRATA, LA TUTELA E L’INTEGRAZIONE A FAVORE DI N.15 MINORI RICHIEDENTI E BENEFICIARI DI PROTEZIONE INTERNAZIONALE E TITOLARI DI PERMESSO UMANITARIO (SISTEMA DI PROTEZIONE RICHIEDENTI ASILO E RIFUGIATI) A TITOLARITÀ DEL COMUNE DI TIRIOLO PER IL TRIENNIO 2023/2025, A VALERE SUL FONDO NAZIONALE DELLE POLITICHE</w:t>
      </w:r>
      <w:r>
        <w:rPr>
          <w:b/>
          <w:bCs/>
          <w:sz w:val="20"/>
          <w:szCs w:val="20"/>
        </w:rPr>
        <w:t xml:space="preserve"> </w:t>
      </w:r>
      <w:r w:rsidRPr="00D02BF4">
        <w:rPr>
          <w:b/>
          <w:bCs/>
          <w:sz w:val="20"/>
          <w:szCs w:val="20"/>
        </w:rPr>
        <w:t>E DEI SERVIZI PER L'ASILO - DM 10 AGOSTO 2016 AL 31/10/2025</w:t>
      </w:r>
      <w:r>
        <w:rPr>
          <w:b/>
          <w:bCs/>
          <w:sz w:val="20"/>
          <w:szCs w:val="20"/>
        </w:rPr>
        <w:t xml:space="preserve"> </w:t>
      </w:r>
      <w:r w:rsidRPr="00536372">
        <w:rPr>
          <w:b/>
          <w:bCs/>
          <w:sz w:val="20"/>
          <w:szCs w:val="20"/>
        </w:rPr>
        <w:t>CUP: F49I24000330001 - CIG: B243CC71FE</w:t>
      </w:r>
    </w:p>
    <w:p w14:paraId="1ED1ACB8" w14:textId="68788591" w:rsidR="004B1C72" w:rsidRDefault="004B1C72" w:rsidP="00A364B6">
      <w:pPr>
        <w:spacing w:after="0" w:line="240" w:lineRule="auto"/>
        <w:jc w:val="both"/>
        <w:rPr>
          <w:rFonts w:asciiTheme="majorHAnsi" w:hAnsiTheme="majorHAnsi" w:cstheme="majorHAnsi"/>
          <w:i/>
          <w:iCs/>
          <w:sz w:val="24"/>
          <w:szCs w:val="24"/>
        </w:rPr>
      </w:pPr>
    </w:p>
    <w:bookmarkEnd w:id="0"/>
    <w:p w14:paraId="682CE17C" w14:textId="5F1D5E1E" w:rsidR="00B60807" w:rsidRPr="004B1C72" w:rsidRDefault="00B60807" w:rsidP="00B60807">
      <w:pPr>
        <w:shd w:val="clear" w:color="auto" w:fill="4472C4"/>
        <w:jc w:val="center"/>
        <w:rPr>
          <w:u w:val="single"/>
        </w:rPr>
      </w:pPr>
      <w:r w:rsidRPr="004B1C72">
        <w:rPr>
          <w:b/>
          <w:color w:val="FFFFFF"/>
          <w:sz w:val="20"/>
          <w:u w:val="single"/>
        </w:rPr>
        <w:t>Allegato A - Domanda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lastRenderedPageBreak/>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533B7" w:rsidRDefault="00A718A5">
      <w:pPr>
        <w:jc w:val="both"/>
        <w:rPr>
          <w:sz w:val="20"/>
          <w:szCs w:val="20"/>
        </w:rPr>
      </w:pPr>
    </w:p>
    <w:p w14:paraId="67A4A168" w14:textId="1E817BA4" w:rsidR="00C41162" w:rsidRPr="00B60807" w:rsidRDefault="00184306" w:rsidP="00A718A5">
      <w:pPr>
        <w:jc w:val="both"/>
        <w:rPr>
          <w:i/>
          <w:color w:val="0070C0"/>
          <w:sz w:val="20"/>
          <w:szCs w:val="20"/>
        </w:rPr>
      </w:pPr>
      <w:r w:rsidRPr="00B60807">
        <w:rPr>
          <w:i/>
          <w:color w:val="0070C0"/>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lastRenderedPageBreak/>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lastRenderedPageBreak/>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2AE95D0A" w14:textId="77777777" w:rsidR="00B60807" w:rsidRPr="00A364B6" w:rsidRDefault="00184306">
      <w:pPr>
        <w:pStyle w:val="Paragrafoelenco"/>
        <w:numPr>
          <w:ilvl w:val="0"/>
          <w:numId w:val="1"/>
        </w:numPr>
        <w:jc w:val="both"/>
        <w:rPr>
          <w:b/>
          <w:i/>
          <w:color w:val="4472C4" w:themeColor="accent5"/>
          <w:sz w:val="20"/>
          <w:szCs w:val="20"/>
        </w:rPr>
      </w:pPr>
      <w:r w:rsidRPr="00A364B6">
        <w:rPr>
          <w:b/>
          <w:color w:val="4472C4" w:themeColor="accent5"/>
          <w:sz w:val="20"/>
          <w:szCs w:val="20"/>
        </w:rPr>
        <w:t xml:space="preserve">Dichiarazioni in caso di avvalimento </w:t>
      </w:r>
      <w:r w:rsidRPr="00A364B6">
        <w:rPr>
          <w:b/>
          <w:i/>
          <w:color w:val="4472C4" w:themeColor="accent5"/>
          <w:sz w:val="20"/>
          <w:szCs w:val="20"/>
        </w:rPr>
        <w:t xml:space="preserve">(da ripetere per ciascuna impresa ausiliaria)  </w:t>
      </w:r>
    </w:p>
    <w:p w14:paraId="51F53648" w14:textId="27F01E02" w:rsidR="00C41162" w:rsidRPr="00A364B6" w:rsidRDefault="00B60807" w:rsidP="00B60807">
      <w:pPr>
        <w:pStyle w:val="Paragrafoelenco"/>
        <w:ind w:left="644"/>
        <w:jc w:val="both"/>
        <w:rPr>
          <w:b/>
          <w:i/>
          <w:color w:val="5B9BD5" w:themeColor="accent1"/>
          <w:sz w:val="20"/>
          <w:szCs w:val="20"/>
        </w:rPr>
      </w:pPr>
      <w:r w:rsidRPr="00A364B6">
        <w:rPr>
          <w:b/>
          <w:i/>
          <w:color w:val="5B9BD5" w:themeColor="accent1"/>
          <w:sz w:val="20"/>
          <w:szCs w:val="20"/>
        </w:rPr>
        <w:t>(SOLO SE L’AVVALLIMENTO E’ AMMESSO DAI DOCUMENTI DI GARA)</w:t>
      </w:r>
    </w:p>
    <w:p w14:paraId="23D0693F" w14:textId="44E8BBC6" w:rsidR="00C41162" w:rsidRPr="00A364B6" w:rsidRDefault="00184306" w:rsidP="00BF1D89">
      <w:pPr>
        <w:spacing w:before="60" w:after="60" w:line="276" w:lineRule="auto"/>
        <w:ind w:left="284" w:hanging="284"/>
        <w:jc w:val="both"/>
        <w:rPr>
          <w:rFonts w:eastAsia="Calibri" w:cs="Calibri"/>
          <w:sz w:val="20"/>
          <w:szCs w:val="20"/>
          <w:lang w:eastAsia="it-IT"/>
        </w:rPr>
      </w:pPr>
      <w:r w:rsidRPr="00A364B6">
        <w:rPr>
          <w:rFonts w:eastAsia="Calibri" w:cs="Courier New"/>
          <w:sz w:val="20"/>
          <w:szCs w:val="20"/>
          <w:lang w:eastAsia="it-IT"/>
        </w:rPr>
        <w:t>▪</w:t>
      </w:r>
      <w:r w:rsidRPr="00A364B6">
        <w:rPr>
          <w:rFonts w:eastAsia="Calibri" w:cs="Calibri"/>
          <w:sz w:val="20"/>
          <w:szCs w:val="20"/>
          <w:lang w:eastAsia="it-IT"/>
        </w:rPr>
        <w:t xml:space="preserve"> </w:t>
      </w:r>
      <w:r w:rsidR="00BF1D89" w:rsidRPr="00A364B6">
        <w:rPr>
          <w:rFonts w:eastAsia="Calibri" w:cs="Calibri"/>
          <w:sz w:val="20"/>
          <w:szCs w:val="20"/>
          <w:lang w:eastAsia="it-IT"/>
        </w:rPr>
        <w:tab/>
      </w:r>
      <w:r w:rsidRPr="00A364B6">
        <w:rPr>
          <w:rFonts w:eastAsia="Calibri" w:cs="Calibri"/>
          <w:b/>
          <w:sz w:val="20"/>
          <w:szCs w:val="20"/>
          <w:lang w:eastAsia="it-IT"/>
        </w:rPr>
        <w:t>DICHIARA</w:t>
      </w:r>
      <w:r w:rsidRPr="00A364B6">
        <w:rPr>
          <w:rFonts w:eastAsia="Calibri" w:cs="Calibri"/>
          <w:sz w:val="20"/>
          <w:szCs w:val="20"/>
          <w:lang w:eastAsia="it-IT"/>
        </w:rPr>
        <w:t xml:space="preserve"> di avvalersi dell’impresa</w:t>
      </w:r>
      <w:r w:rsidR="009B5141" w:rsidRPr="00A364B6">
        <w:rPr>
          <w:rFonts w:eastAsia="Calibri" w:cs="Calibri"/>
          <w:sz w:val="20"/>
          <w:szCs w:val="20"/>
          <w:lang w:eastAsia="it-IT"/>
        </w:rPr>
        <w:t xml:space="preserve"> …………….</w:t>
      </w:r>
      <w:r w:rsidRPr="00A364B6">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A364B6">
        <w:rPr>
          <w:rFonts w:eastAsia="Calibri" w:cs="Courier New"/>
          <w:sz w:val="20"/>
          <w:szCs w:val="20"/>
          <w:lang w:eastAsia="it-IT"/>
        </w:rPr>
        <w:lastRenderedPageBreak/>
        <w:t xml:space="preserve">▪ </w:t>
      </w:r>
      <w:r w:rsidR="00BF1D89" w:rsidRPr="00A364B6">
        <w:rPr>
          <w:rFonts w:eastAsia="Calibri" w:cs="Courier New"/>
          <w:sz w:val="20"/>
          <w:szCs w:val="20"/>
          <w:lang w:eastAsia="it-IT"/>
        </w:rPr>
        <w:tab/>
      </w:r>
      <w:r w:rsidRPr="00A364B6">
        <w:rPr>
          <w:rFonts w:eastAsia="Calibri" w:cs="Calibri"/>
          <w:b/>
          <w:sz w:val="20"/>
          <w:szCs w:val="20"/>
          <w:lang w:eastAsia="it-IT"/>
        </w:rPr>
        <w:t>DICHIARA</w:t>
      </w:r>
      <w:r w:rsidRPr="00A364B6">
        <w:rPr>
          <w:rFonts w:eastAsia="Calibri" w:cs="Calibri"/>
          <w:sz w:val="20"/>
          <w:szCs w:val="20"/>
          <w:lang w:eastAsia="it-IT"/>
        </w:rPr>
        <w:t xml:space="preserve"> di avvalersi dell’impresa</w:t>
      </w:r>
      <w:r w:rsidR="009B5141" w:rsidRPr="00A364B6">
        <w:rPr>
          <w:rFonts w:eastAsia="Calibri" w:cs="Calibri"/>
          <w:sz w:val="20"/>
          <w:szCs w:val="20"/>
          <w:lang w:eastAsia="it-IT"/>
        </w:rPr>
        <w:t xml:space="preserve"> ………………</w:t>
      </w:r>
      <w:r w:rsidRPr="00A364B6">
        <w:rPr>
          <w:rFonts w:eastAsia="Calibri" w:cs="Calibri"/>
          <w:sz w:val="20"/>
          <w:szCs w:val="20"/>
          <w:lang w:eastAsia="it-IT"/>
        </w:rPr>
        <w:t xml:space="preserve"> al fine di migliorare l’offerta </w:t>
      </w:r>
      <w:r w:rsidRPr="00A364B6">
        <w:rPr>
          <w:rFonts w:eastAsia="Calibri" w:cs="Calibri"/>
          <w:b/>
          <w:i/>
          <w:sz w:val="20"/>
          <w:szCs w:val="20"/>
          <w:lang w:eastAsia="it-IT"/>
        </w:rPr>
        <w:t xml:space="preserve">[N.B.: i requisiti oggetto di avvalimento dovranno essere indicati esclusivamente nel contratto di avvalimento] </w:t>
      </w:r>
      <w:r w:rsidRPr="00A364B6">
        <w:rPr>
          <w:rFonts w:eastAsia="Calibri" w:cs="Calibri"/>
          <w:sz w:val="20"/>
          <w:szCs w:val="20"/>
          <w:lang w:eastAsia="it-IT"/>
        </w:rPr>
        <w:t xml:space="preserve">e presenta il contratto di avvalimento </w:t>
      </w:r>
      <w:r w:rsidR="009B5141" w:rsidRPr="00A364B6">
        <w:rPr>
          <w:rFonts w:eastAsia="Times New Roman" w:cs="Calibri"/>
          <w:sz w:val="20"/>
          <w:szCs w:val="20"/>
        </w:rPr>
        <w:t>(</w:t>
      </w:r>
      <w:r w:rsidR="009B5141" w:rsidRPr="00A364B6">
        <w:rPr>
          <w:rFonts w:eastAsia="Times New Roman" w:cs="Calibri"/>
          <w:i/>
          <w:sz w:val="20"/>
          <w:szCs w:val="20"/>
        </w:rPr>
        <w:t xml:space="preserve">indicare se </w:t>
      </w:r>
      <w:r w:rsidR="009B5141" w:rsidRPr="00A364B6">
        <w:rPr>
          <w:rFonts w:eastAsia="Calibri" w:cs="Calibri"/>
          <w:i/>
          <w:sz w:val="20"/>
          <w:szCs w:val="20"/>
          <w:lang w:eastAsia="it-IT"/>
        </w:rPr>
        <w:t>nell’offerta tecnica o nella documentazione amministrativa</w:t>
      </w:r>
      <w:r w:rsidR="009B5141" w:rsidRPr="00A364B6">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lastRenderedPageBreak/>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w:t>
      </w:r>
      <w:r w:rsidRPr="00A364B6">
        <w:rPr>
          <w:i/>
          <w:sz w:val="20"/>
          <w:szCs w:val="20"/>
        </w:rPr>
        <w:t>(Solo se previsto il sopralluogo obbligatorio)</w:t>
      </w:r>
      <w:r w:rsidRPr="006533B7">
        <w:rPr>
          <w:i/>
          <w:sz w:val="20"/>
          <w:szCs w:val="20"/>
        </w:rPr>
        <w:t xml:space="preserve"> </w:t>
      </w:r>
    </w:p>
    <w:p w14:paraId="659924E0" w14:textId="0DF757D3"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A364B6" w:rsidRDefault="00184306" w:rsidP="00BF1D89">
      <w:pPr>
        <w:pStyle w:val="Paragrafoelenco"/>
        <w:numPr>
          <w:ilvl w:val="0"/>
          <w:numId w:val="5"/>
        </w:numPr>
        <w:ind w:left="284" w:hanging="284"/>
        <w:jc w:val="both"/>
        <w:rPr>
          <w:sz w:val="20"/>
          <w:szCs w:val="20"/>
        </w:rPr>
      </w:pPr>
      <w:r w:rsidRPr="006533B7">
        <w:rPr>
          <w:sz w:val="20"/>
          <w:szCs w:val="20"/>
        </w:rPr>
        <w:t xml:space="preserve">10% per aver presentato una </w:t>
      </w:r>
      <w:r w:rsidRPr="00A364B6">
        <w:rPr>
          <w:sz w:val="20"/>
          <w:szCs w:val="20"/>
        </w:rPr>
        <w:t>fideiussione, emessa e firmata digitalmente, che sia gestita mediante ricorso a piattaforme operanti con tecnologie basate su registri distribuiti ai sensi dell’articolo 106, comma 3, del codice;</w:t>
      </w:r>
    </w:p>
    <w:p w14:paraId="2617409F" w14:textId="77777777" w:rsidR="00C41162" w:rsidRPr="00A364B6" w:rsidRDefault="00184306" w:rsidP="00BF1D89">
      <w:pPr>
        <w:pStyle w:val="Paragrafoelenco"/>
        <w:numPr>
          <w:ilvl w:val="0"/>
          <w:numId w:val="5"/>
        </w:numPr>
        <w:ind w:left="284" w:hanging="284"/>
        <w:jc w:val="both"/>
        <w:rPr>
          <w:sz w:val="20"/>
          <w:szCs w:val="20"/>
        </w:rPr>
      </w:pPr>
      <w:r w:rsidRPr="00A364B6">
        <w:rPr>
          <w:sz w:val="20"/>
          <w:szCs w:val="20"/>
        </w:rPr>
        <w:t>riduzione per il possesso di uno o più delle seguenti certificazioni o marchi (</w:t>
      </w:r>
      <w:r w:rsidRPr="00A364B6">
        <w:rPr>
          <w:i/>
          <w:sz w:val="20"/>
          <w:szCs w:val="20"/>
        </w:rPr>
        <w:t>la stazione appaltante individua la certificazione e il marchio tra quelli previsti dall’allegato II.13 del Codice e indica la percentuale di riduzione della cauzione, con il vincolo che la somma non può superare il 20%</w:t>
      </w:r>
      <w:r w:rsidRPr="00A364B6">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lastRenderedPageBreak/>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A364B6" w:rsidRDefault="00184306">
      <w:pPr>
        <w:pStyle w:val="Paragrafoelenco"/>
        <w:numPr>
          <w:ilvl w:val="0"/>
          <w:numId w:val="1"/>
        </w:numPr>
        <w:jc w:val="both"/>
        <w:rPr>
          <w:b/>
          <w:bCs/>
          <w:color w:val="4472C4" w:themeColor="accent5"/>
          <w:sz w:val="20"/>
          <w:szCs w:val="20"/>
        </w:rPr>
      </w:pPr>
      <w:r w:rsidRPr="00A364B6">
        <w:rPr>
          <w:b/>
          <w:bCs/>
          <w:i/>
          <w:color w:val="4472C4" w:themeColor="accent5"/>
          <w:sz w:val="20"/>
          <w:szCs w:val="20"/>
        </w:rPr>
        <w:t>[Eventuale, ove previste nel Disciplinare le relative previsioni:</w:t>
      </w:r>
      <w:r w:rsidRPr="00A364B6">
        <w:rPr>
          <w:b/>
          <w:bCs/>
          <w:color w:val="4472C4" w:themeColor="accent5"/>
          <w:sz w:val="20"/>
          <w:szCs w:val="20"/>
        </w:rPr>
        <w:t xml:space="preserve"> Assunzione di specifici impegni in materia di tutela del lavoro e parità di genere e generazionale</w:t>
      </w:r>
    </w:p>
    <w:p w14:paraId="1CE57049" w14:textId="77777777" w:rsidR="00C41162" w:rsidRPr="00A364B6" w:rsidRDefault="00184306" w:rsidP="00BF1D89">
      <w:pPr>
        <w:jc w:val="both"/>
        <w:rPr>
          <w:b/>
          <w:bCs/>
          <w:sz w:val="20"/>
          <w:szCs w:val="20"/>
        </w:rPr>
      </w:pPr>
      <w:r w:rsidRPr="00A364B6">
        <w:rPr>
          <w:b/>
          <w:bCs/>
          <w:i/>
          <w:sz w:val="20"/>
          <w:szCs w:val="20"/>
        </w:rPr>
        <w:t>(Non applicabile ai servizi di natura intellettuale e alle forniture senza posa in opera)</w:t>
      </w:r>
      <w:r w:rsidRPr="00A364B6">
        <w:rPr>
          <w:b/>
          <w:bCs/>
          <w:sz w:val="20"/>
          <w:szCs w:val="20"/>
        </w:rPr>
        <w:t xml:space="preserve"> </w:t>
      </w:r>
    </w:p>
    <w:p w14:paraId="29115319" w14:textId="77777777" w:rsidR="000805C3" w:rsidRPr="006533B7" w:rsidRDefault="000805C3" w:rsidP="00BF1D89">
      <w:pPr>
        <w:jc w:val="both"/>
        <w:rPr>
          <w:b/>
          <w:sz w:val="20"/>
          <w:szCs w:val="20"/>
        </w:rPr>
      </w:pPr>
      <w:r w:rsidRPr="00A364B6">
        <w:rPr>
          <w:b/>
          <w:sz w:val="20"/>
          <w:szCs w:val="20"/>
        </w:rPr>
        <w:t>(In caso di Consorzi di cui all’art. 65, comma 2, lett. b), c) e d) del Codice, se il consorzio non</w:t>
      </w:r>
      <w:r w:rsidRPr="006533B7">
        <w:rPr>
          <w:b/>
          <w:sz w:val="20"/>
          <w:szCs w:val="20"/>
        </w:rPr>
        <w:t xml:space="preserve">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0D9CD934" w14:textId="5900C72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i/>
          <w:sz w:val="20"/>
          <w:szCs w:val="20"/>
        </w:rPr>
        <w:t>[</w:t>
      </w:r>
      <w:r w:rsidRPr="006533B7">
        <w:rPr>
          <w:sz w:val="20"/>
          <w:szCs w:val="20"/>
        </w:rPr>
        <w:t>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p>
    <w:p w14:paraId="55456A4B" w14:textId="77777777" w:rsidR="00C41162" w:rsidRPr="006533B7" w:rsidRDefault="00184306" w:rsidP="00BF1D89">
      <w:pPr>
        <w:ind w:left="284" w:hanging="284"/>
        <w:jc w:val="both"/>
        <w:rPr>
          <w:b/>
          <w:sz w:val="20"/>
          <w:szCs w:val="20"/>
        </w:rPr>
      </w:pPr>
      <w:r w:rsidRPr="006533B7">
        <w:rPr>
          <w:b/>
          <w:i/>
          <w:sz w:val="20"/>
          <w:szCs w:val="20"/>
        </w:rPr>
        <w:t>o in alternativa</w:t>
      </w:r>
    </w:p>
    <w:p w14:paraId="630BA73F" w14:textId="0DE4628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i/>
          <w:sz w:val="20"/>
          <w:szCs w:val="20"/>
        </w:rPr>
        <w:t>[</w:t>
      </w:r>
      <w:r w:rsidRPr="006533B7">
        <w:rPr>
          <w:sz w:val="20"/>
          <w:szCs w:val="20"/>
        </w:rPr>
        <w:t>di 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r w:rsidRPr="006533B7">
        <w:rPr>
          <w:b/>
          <w:i/>
          <w:sz w:val="20"/>
          <w:szCs w:val="20"/>
        </w:rPr>
        <w:t>]</w:t>
      </w:r>
      <w:r w:rsidRPr="006533B7">
        <w:rPr>
          <w:sz w:val="20"/>
          <w:szCs w:val="20"/>
        </w:rPr>
        <w:t>;</w:t>
      </w:r>
    </w:p>
    <w:p w14:paraId="511BFA39" w14:textId="77777777" w:rsidR="00C41162" w:rsidRPr="006533B7" w:rsidRDefault="00184306" w:rsidP="00BF1D89">
      <w:pPr>
        <w:ind w:left="284" w:hanging="284"/>
        <w:jc w:val="both"/>
        <w:rPr>
          <w:b/>
          <w:sz w:val="20"/>
          <w:szCs w:val="20"/>
        </w:rPr>
      </w:pPr>
      <w:r w:rsidRPr="006533B7">
        <w:rPr>
          <w:b/>
          <w:i/>
          <w:sz w:val="20"/>
          <w:szCs w:val="20"/>
        </w:rPr>
        <w:t>o in alternativa</w:t>
      </w:r>
    </w:p>
    <w:p w14:paraId="395B2A7C" w14:textId="789BFB2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i/>
          <w:sz w:val="20"/>
          <w:szCs w:val="20"/>
        </w:rPr>
        <w:t>[</w:t>
      </w:r>
      <w:r w:rsidRPr="006533B7">
        <w:rPr>
          <w:sz w:val="20"/>
          <w:szCs w:val="20"/>
        </w:rPr>
        <w:t>di applicare al personale impegnato nell’esecuzione del contratto il seguente CCNL ……………………</w:t>
      </w:r>
      <w:r w:rsidR="009B5141" w:rsidRPr="006533B7">
        <w:rPr>
          <w:sz w:val="20"/>
          <w:szCs w:val="20"/>
        </w:rPr>
        <w:t xml:space="preserve"> </w:t>
      </w:r>
      <w:r w:rsidRPr="006533B7">
        <w:rPr>
          <w:i/>
          <w:sz w:val="20"/>
          <w:szCs w:val="20"/>
        </w:rPr>
        <w:t>(indicare il CCNL applicato</w:t>
      </w:r>
      <w:r w:rsidRPr="006533B7">
        <w:rPr>
          <w:sz w:val="20"/>
          <w:szCs w:val="20"/>
        </w:rPr>
        <w:t>) identificato dal codice alfanumerico unico …………………………………… che garantisce le stesse tutele economico e normative rispetto a quello indicato nel bando di gara, come evidenziato nella dichiarazione di equivalenza allegata all’offerta tecnica</w:t>
      </w:r>
      <w:r w:rsidRPr="006533B7">
        <w:rPr>
          <w:b/>
          <w:i/>
          <w:sz w:val="20"/>
          <w:szCs w:val="20"/>
        </w:rPr>
        <w:t>]</w:t>
      </w:r>
      <w:r w:rsidRPr="006533B7">
        <w:rPr>
          <w:sz w:val="20"/>
          <w:szCs w:val="20"/>
        </w:rPr>
        <w:t>;</w:t>
      </w:r>
    </w:p>
    <w:p w14:paraId="79799F59" w14:textId="60BEC2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assicurare l’applicazione delle medesime tutele economiche e normative garantite ai propri dipendenti ai lavoratori delle imprese che operano in subappalto.</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lastRenderedPageBreak/>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7CE51E28" w14:textId="45040343" w:rsidR="007F23CD" w:rsidRDefault="007F23CD" w:rsidP="007F23CD">
      <w:pPr>
        <w:spacing w:after="68" w:line="267" w:lineRule="auto"/>
        <w:ind w:left="-5" w:hanging="10"/>
        <w:jc w:val="both"/>
      </w:pPr>
      <w:r>
        <w:rPr>
          <w:sz w:val="20"/>
        </w:rPr>
        <w:t>Luogo e Data _____________________</w:t>
      </w:r>
    </w:p>
    <w:p w14:paraId="7CC2E089" w14:textId="77777777" w:rsidR="007F23CD" w:rsidRDefault="007F23CD" w:rsidP="007F23CD">
      <w:pPr>
        <w:tabs>
          <w:tab w:val="center" w:pos="708"/>
          <w:tab w:val="center" w:pos="1416"/>
          <w:tab w:val="center" w:pos="2124"/>
          <w:tab w:val="center" w:pos="2833"/>
          <w:tab w:val="center" w:pos="3541"/>
          <w:tab w:val="center" w:pos="4249"/>
          <w:tab w:val="center" w:pos="4957"/>
          <w:tab w:val="center" w:pos="5665"/>
          <w:tab w:val="center" w:pos="6373"/>
          <w:tab w:val="center" w:pos="7081"/>
          <w:tab w:val="center" w:pos="8020"/>
          <w:tab w:val="center" w:pos="8498"/>
        </w:tabs>
        <w:spacing w:after="6" w:line="267" w:lineRule="auto"/>
        <w:ind w:left="-15"/>
      </w:pPr>
      <w:r>
        <w:rPr>
          <w:sz w:val="20"/>
        </w:rPr>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Firma  </w:t>
      </w:r>
      <w:r>
        <w:rPr>
          <w:sz w:val="20"/>
        </w:rPr>
        <w:tab/>
        <w:t xml:space="preserve"> </w:t>
      </w:r>
    </w:p>
    <w:p w14:paraId="1DFB19D2" w14:textId="4D4C07D4" w:rsidR="00C41162" w:rsidRDefault="007F23CD" w:rsidP="007F23CD">
      <w:pPr>
        <w:spacing w:before="60" w:after="60"/>
        <w:ind w:left="7080"/>
        <w:rPr>
          <w:sz w:val="20"/>
          <w:szCs w:val="20"/>
        </w:rPr>
      </w:pPr>
      <w:r>
        <w:rPr>
          <w:sz w:val="20"/>
          <w:szCs w:val="20"/>
        </w:rPr>
        <w:t xml:space="preserve">    _________________</w:t>
      </w:r>
    </w:p>
    <w:p w14:paraId="7AC01A05" w14:textId="77777777" w:rsidR="00FC342A" w:rsidRDefault="00FC342A" w:rsidP="007F23CD">
      <w:pPr>
        <w:spacing w:before="60" w:after="60"/>
        <w:ind w:left="7080"/>
        <w:rPr>
          <w:sz w:val="20"/>
          <w:szCs w:val="20"/>
        </w:rPr>
      </w:pPr>
    </w:p>
    <w:p w14:paraId="127068B4" w14:textId="77777777" w:rsidR="00FC342A" w:rsidRDefault="00FC342A" w:rsidP="007F23CD">
      <w:pPr>
        <w:spacing w:before="60" w:after="60"/>
        <w:ind w:left="7080"/>
        <w:rPr>
          <w:sz w:val="20"/>
          <w:szCs w:val="20"/>
        </w:rPr>
      </w:pPr>
    </w:p>
    <w:p w14:paraId="6A50F2F8" w14:textId="77777777" w:rsidR="00FC342A" w:rsidRPr="00FC342A" w:rsidRDefault="00FC342A" w:rsidP="00FC342A">
      <w:pPr>
        <w:pStyle w:val="Indice"/>
        <w:jc w:val="center"/>
        <w:rPr>
          <w:b/>
          <w:bCs/>
          <w:sz w:val="28"/>
          <w:szCs w:val="28"/>
          <w:u w:val="single"/>
        </w:rPr>
      </w:pPr>
      <w:r w:rsidRPr="00FC342A">
        <w:rPr>
          <w:b/>
          <w:bCs/>
          <w:sz w:val="24"/>
          <w:szCs w:val="24"/>
          <w:u w:val="single"/>
        </w:rPr>
        <w:t xml:space="preserve">n.b. </w:t>
      </w:r>
      <w:r w:rsidRPr="00FC342A">
        <w:rPr>
          <w:b/>
          <w:bCs/>
          <w:sz w:val="28"/>
          <w:szCs w:val="28"/>
          <w:u w:val="single"/>
        </w:rPr>
        <w:t>Allegato A - Domanda di partecipazione</w:t>
      </w:r>
    </w:p>
    <w:p w14:paraId="3E860C47" w14:textId="139B038A" w:rsidR="00FC342A" w:rsidRPr="00FC342A" w:rsidRDefault="00FC342A" w:rsidP="00FC342A">
      <w:pPr>
        <w:pStyle w:val="Indice"/>
        <w:jc w:val="center"/>
        <w:rPr>
          <w:b/>
          <w:bCs/>
          <w:sz w:val="28"/>
          <w:szCs w:val="28"/>
          <w:u w:val="single"/>
        </w:rPr>
      </w:pPr>
      <w:r w:rsidRPr="00FC342A">
        <w:rPr>
          <w:b/>
          <w:bCs/>
          <w:sz w:val="28"/>
          <w:szCs w:val="28"/>
          <w:u w:val="single"/>
        </w:rPr>
        <w:t>(</w:t>
      </w:r>
      <w:r w:rsidR="00A364B6">
        <w:rPr>
          <w:b/>
          <w:bCs/>
          <w:sz w:val="28"/>
          <w:szCs w:val="28"/>
          <w:u w:val="single"/>
        </w:rPr>
        <w:t>fac simile</w:t>
      </w:r>
      <w:r w:rsidRPr="00FC342A">
        <w:rPr>
          <w:b/>
          <w:bCs/>
          <w:sz w:val="28"/>
          <w:szCs w:val="28"/>
          <w:u w:val="single"/>
        </w:rPr>
        <w:t>)</w:t>
      </w:r>
    </w:p>
    <w:p w14:paraId="6C514CFF" w14:textId="3791E71F" w:rsidR="00FC342A" w:rsidRPr="006533B7" w:rsidRDefault="00FC342A" w:rsidP="007F23CD">
      <w:pPr>
        <w:spacing w:before="60" w:after="60"/>
        <w:ind w:left="708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Pr="00B60807" w:rsidRDefault="00184306" w:rsidP="00942E88">
      <w:pPr>
        <w:rPr>
          <w:b/>
          <w:bCs/>
          <w:sz w:val="16"/>
          <w:szCs w:val="16"/>
          <w:u w:val="single"/>
        </w:rPr>
      </w:pPr>
      <w:r w:rsidRPr="00B60807">
        <w:rPr>
          <w:rStyle w:val="Rimandonotaapidipagina"/>
          <w:b/>
          <w:bCs/>
          <w:u w:val="single"/>
        </w:rPr>
        <w:footnoteRef/>
      </w:r>
      <w:r w:rsidRPr="00B60807">
        <w:rPr>
          <w:rStyle w:val="Rimandonotaapidipagina"/>
          <w:b/>
          <w:bCs/>
          <w:u w:val="single"/>
        </w:rPr>
        <w:t xml:space="preserve"> </w:t>
      </w:r>
      <w:r w:rsidRPr="00B60807">
        <w:rPr>
          <w:b/>
          <w:bCs/>
          <w:sz w:val="16"/>
          <w:szCs w:val="16"/>
          <w:u w:val="single"/>
        </w:rPr>
        <w:t xml:space="preserve">Le dichiarazioni devono essere rese dal titolare /rappresentante legale/institore </w:t>
      </w:r>
    </w:p>
    <w:p w14:paraId="60CF018F" w14:textId="77777777" w:rsidR="00C41162" w:rsidRPr="00B60807" w:rsidRDefault="00184306">
      <w:pPr>
        <w:pStyle w:val="Testonotaapidipagina"/>
        <w:rPr>
          <w:b/>
          <w:bCs/>
          <w:sz w:val="16"/>
          <w:szCs w:val="16"/>
        </w:rPr>
      </w:pPr>
      <w:r>
        <w:rPr>
          <w:sz w:val="16"/>
          <w:szCs w:val="16"/>
        </w:rPr>
        <w:t xml:space="preserve">• </w:t>
      </w:r>
      <w:r w:rsidRPr="00B60807">
        <w:rPr>
          <w:b/>
          <w:bCs/>
          <w:sz w:val="16"/>
          <w:szCs w:val="16"/>
        </w:rPr>
        <w:t xml:space="preserve">dell'Operatore singolo, </w:t>
      </w:r>
    </w:p>
    <w:p w14:paraId="007BAFCF" w14:textId="77777777" w:rsidR="00C41162" w:rsidRPr="00B60807" w:rsidRDefault="00184306">
      <w:pPr>
        <w:pStyle w:val="Testonotaapidipagina"/>
        <w:rPr>
          <w:b/>
          <w:bCs/>
          <w:sz w:val="16"/>
          <w:szCs w:val="16"/>
        </w:rPr>
      </w:pPr>
      <w:r w:rsidRPr="00B60807">
        <w:rPr>
          <w:b/>
          <w:bCs/>
          <w:sz w:val="16"/>
          <w:szCs w:val="16"/>
        </w:rPr>
        <w:t>• dei consorzi di cui all’articolo 65, comma 2, lettere b) e c) del Codice.</w:t>
      </w:r>
    </w:p>
    <w:p w14:paraId="2414380C" w14:textId="77777777" w:rsidR="00C41162" w:rsidRPr="00B60807" w:rsidRDefault="00184306">
      <w:pPr>
        <w:pStyle w:val="Testonotaapidipagina"/>
        <w:rPr>
          <w:b/>
          <w:bCs/>
          <w:sz w:val="16"/>
          <w:szCs w:val="16"/>
        </w:rPr>
      </w:pPr>
      <w:r w:rsidRPr="00B60807">
        <w:rPr>
          <w:b/>
          <w:bCs/>
          <w:sz w:val="16"/>
          <w:szCs w:val="16"/>
        </w:rPr>
        <w:t xml:space="preserve">• dei consorzi stabili di cui all’articolo 65, comma 2, lett. d) del Codice, </w:t>
      </w:r>
    </w:p>
    <w:p w14:paraId="36B6DF68" w14:textId="77777777" w:rsidR="00C41162" w:rsidRPr="00B60807" w:rsidRDefault="00184306">
      <w:pPr>
        <w:pStyle w:val="Testonotaapidipagina"/>
        <w:rPr>
          <w:b/>
          <w:bCs/>
          <w:sz w:val="16"/>
          <w:szCs w:val="16"/>
        </w:rPr>
      </w:pPr>
      <w:r w:rsidRPr="00B60807">
        <w:rPr>
          <w:b/>
          <w:bCs/>
          <w:sz w:val="16"/>
          <w:szCs w:val="16"/>
        </w:rPr>
        <w:t xml:space="preserve">• della Mandataria /Capofila nel caso di RTI o Consorzi Ordinari costituiti </w:t>
      </w:r>
    </w:p>
    <w:p w14:paraId="20A55CDB" w14:textId="77777777" w:rsidR="00C41162" w:rsidRPr="00B60807" w:rsidRDefault="00184306">
      <w:pPr>
        <w:pStyle w:val="Testonotaapidipagina"/>
        <w:rPr>
          <w:b/>
          <w:bCs/>
          <w:sz w:val="16"/>
          <w:szCs w:val="16"/>
        </w:rPr>
      </w:pPr>
      <w:r w:rsidRPr="00B60807">
        <w:rPr>
          <w:b/>
          <w:bCs/>
          <w:sz w:val="16"/>
          <w:szCs w:val="16"/>
        </w:rPr>
        <w:t xml:space="preserve">• di tutte le imprese raggruppate in un RTI nel caso di RTI ancora da costituire </w:t>
      </w:r>
    </w:p>
    <w:p w14:paraId="02E8050B" w14:textId="7598AD4E" w:rsidR="00C41162" w:rsidRPr="00B60807" w:rsidRDefault="00184306">
      <w:pPr>
        <w:pStyle w:val="Testonotaapidipagina"/>
        <w:rPr>
          <w:b/>
          <w:bCs/>
          <w:sz w:val="16"/>
          <w:szCs w:val="16"/>
        </w:rPr>
      </w:pPr>
      <w:r w:rsidRPr="00B60807">
        <w:rPr>
          <w:b/>
          <w:bCs/>
          <w:sz w:val="16"/>
          <w:szCs w:val="16"/>
        </w:rPr>
        <w:t xml:space="preserve">• di tutte le imprese consorziate </w:t>
      </w:r>
      <w:r w:rsidR="00DD2513" w:rsidRPr="00B60807">
        <w:rPr>
          <w:b/>
          <w:bCs/>
          <w:sz w:val="16"/>
          <w:szCs w:val="16"/>
        </w:rPr>
        <w:t xml:space="preserve">che partecipano alla gara </w:t>
      </w:r>
      <w:r w:rsidRPr="00B60807">
        <w:rPr>
          <w:b/>
          <w:bCs/>
          <w:sz w:val="16"/>
          <w:szCs w:val="16"/>
        </w:rPr>
        <w:t>nel caso di un Consorzio Ordinario ancora da costituire</w:t>
      </w:r>
    </w:p>
    <w:p w14:paraId="1A16356A" w14:textId="77777777" w:rsidR="00C41162" w:rsidRPr="00B60807" w:rsidRDefault="00184306">
      <w:pPr>
        <w:pStyle w:val="Testonotaapidipagina"/>
        <w:rPr>
          <w:b/>
          <w:bCs/>
          <w:sz w:val="16"/>
          <w:szCs w:val="16"/>
        </w:rPr>
      </w:pPr>
      <w:r w:rsidRPr="00B60807">
        <w:rPr>
          <w:b/>
          <w:bCs/>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Pr="00B60807" w:rsidRDefault="00184306" w:rsidP="00A718A5">
      <w:pPr>
        <w:pStyle w:val="Testonotaapidipagina"/>
        <w:jc w:val="both"/>
        <w:rPr>
          <w:b/>
          <w:bCs/>
          <w:sz w:val="16"/>
          <w:szCs w:val="16"/>
        </w:rPr>
      </w:pPr>
      <w:r w:rsidRPr="00B60807">
        <w:rPr>
          <w:b/>
          <w:bCs/>
          <w:sz w:val="16"/>
          <w:szCs w:val="16"/>
        </w:rPr>
        <w:t xml:space="preserve">• </w:t>
      </w:r>
      <w:r w:rsidR="00345201" w:rsidRPr="00B60807">
        <w:rPr>
          <w:b/>
          <w:bCs/>
          <w:sz w:val="16"/>
          <w:szCs w:val="16"/>
        </w:rPr>
        <w:t>delle</w:t>
      </w:r>
      <w:r w:rsidRPr="00B60807">
        <w:rPr>
          <w:b/>
          <w:bCs/>
          <w:sz w:val="16"/>
          <w:szCs w:val="16"/>
        </w:rPr>
        <w:t xml:space="preserve"> imprese retiste </w:t>
      </w:r>
      <w:r w:rsidR="00DD2513" w:rsidRPr="00B60807">
        <w:rPr>
          <w:b/>
          <w:bCs/>
          <w:sz w:val="16"/>
          <w:szCs w:val="16"/>
        </w:rPr>
        <w:t xml:space="preserve">che partecipano alla gara </w:t>
      </w:r>
      <w:r w:rsidRPr="00B60807">
        <w:rPr>
          <w:b/>
          <w:bCs/>
          <w:sz w:val="16"/>
          <w:szCs w:val="16"/>
        </w:rPr>
        <w:t xml:space="preserve">nel caso di Rete dotata di organo comune privo di rappresentanza o se la Rete è sprovvista di organo comune o se l’organo comune è privo dei requisiti di qualificazione richiesti per assumere la veste di mandataria. </w:t>
      </w:r>
    </w:p>
    <w:p w14:paraId="2006B5EB" w14:textId="77777777" w:rsidR="00C41162" w:rsidRPr="00B60807" w:rsidRDefault="00184306">
      <w:pPr>
        <w:pStyle w:val="Testonotaapidipagina"/>
        <w:rPr>
          <w:b/>
          <w:bCs/>
          <w:sz w:val="16"/>
          <w:szCs w:val="16"/>
        </w:rPr>
      </w:pPr>
      <w:r w:rsidRPr="00B60807">
        <w:rPr>
          <w:b/>
          <w:bCs/>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F0186" w14:textId="77777777" w:rsidR="00945361" w:rsidRDefault="00945361" w:rsidP="00945361">
    <w:pPr>
      <w:autoSpaceDE w:val="0"/>
      <w:autoSpaceDN w:val="0"/>
      <w:adjustRightInd w:val="0"/>
      <w:jc w:val="right"/>
      <w:rPr>
        <w:rFonts w:ascii="Verdana" w:hAnsi="Verdana"/>
        <w:b/>
        <w:bCs/>
        <w:i/>
        <w:sz w:val="20"/>
      </w:rPr>
    </w:pPr>
    <w:r>
      <w:rPr>
        <w:rFonts w:ascii="Verdana" w:hAnsi="Verdana" w:cs="Arial-BoldMT"/>
        <w:b/>
        <w:bCs/>
        <w:sz w:val="20"/>
      </w:rPr>
      <w:t xml:space="preserve">ALLEGATO </w:t>
    </w:r>
    <w:r w:rsidRPr="003F51C2">
      <w:rPr>
        <w:rFonts w:ascii="Verdana" w:hAnsi="Verdana"/>
        <w:b/>
        <w:bCs/>
        <w:i/>
        <w:sz w:val="20"/>
      </w:rPr>
      <w:t>da inserire nella “Documentazione Amministrativa”</w:t>
    </w:r>
  </w:p>
  <w:tbl>
    <w:tblPr>
      <w:tblW w:w="10627" w:type="dxa"/>
      <w:jc w:val="center"/>
      <w:tblLayout w:type="fixed"/>
      <w:tblCellMar>
        <w:left w:w="113" w:type="dxa"/>
      </w:tblCellMar>
      <w:tblLook w:val="04A0" w:firstRow="1" w:lastRow="0" w:firstColumn="1" w:lastColumn="0" w:noHBand="0" w:noVBand="1"/>
    </w:tblPr>
    <w:tblGrid>
      <w:gridCol w:w="8784"/>
      <w:gridCol w:w="1843"/>
    </w:tblGrid>
    <w:tr w:rsidR="00A364B6" w:rsidRPr="00E27748" w14:paraId="183326B4" w14:textId="77777777" w:rsidTr="002166D9">
      <w:trPr>
        <w:cantSplit/>
        <w:trHeight w:val="1408"/>
        <w:jc w:val="center"/>
      </w:trPr>
      <w:tc>
        <w:tcPr>
          <w:tcW w:w="8784" w:type="dxa"/>
          <w:tcBorders>
            <w:top w:val="single" w:sz="4" w:space="0" w:color="00000A"/>
            <w:left w:val="single" w:sz="4" w:space="0" w:color="00000A"/>
            <w:bottom w:val="single" w:sz="4" w:space="0" w:color="000001"/>
            <w:right w:val="single" w:sz="4" w:space="0" w:color="00000A"/>
          </w:tcBorders>
          <w:shd w:val="clear" w:color="auto" w:fill="FFFFFF"/>
          <w:vAlign w:val="center"/>
        </w:tcPr>
        <w:p w14:paraId="78369008" w14:textId="77777777" w:rsidR="00A364B6" w:rsidRPr="000601CA" w:rsidRDefault="00A364B6" w:rsidP="00A364B6">
          <w:pPr>
            <w:jc w:val="center"/>
            <w:rPr>
              <w:rFonts w:eastAsia="SimSun"/>
              <w:b/>
              <w:bCs/>
            </w:rPr>
          </w:pPr>
          <w:bookmarkStart w:id="1" w:name="_Hlk128647754"/>
          <w:r w:rsidRPr="000601CA">
            <w:rPr>
              <w:rFonts w:eastAsia="SimSun"/>
              <w:b/>
              <w:bCs/>
            </w:rPr>
            <w:t xml:space="preserve">Comunità Montana Tanagro-Alto e Medio Sele – Comune di </w:t>
          </w:r>
          <w:r>
            <w:rPr>
              <w:rFonts w:eastAsia="SimSun"/>
              <w:b/>
              <w:bCs/>
            </w:rPr>
            <w:t>Tiriolo</w:t>
          </w:r>
        </w:p>
        <w:p w14:paraId="6040874E" w14:textId="77777777" w:rsidR="00A364B6" w:rsidRPr="000601CA" w:rsidRDefault="00A364B6" w:rsidP="00A364B6">
          <w:pPr>
            <w:jc w:val="center"/>
            <w:rPr>
              <w:rFonts w:eastAsia="SimSun"/>
            </w:rPr>
          </w:pPr>
          <w:r w:rsidRPr="000601CA">
            <w:rPr>
              <w:rFonts w:eastAsia="SimSun"/>
            </w:rPr>
            <w:t xml:space="preserve">Sede Legale: località Braida – 84021 Buccino (SA) </w:t>
          </w:r>
        </w:p>
        <w:p w14:paraId="269393AE" w14:textId="77777777" w:rsidR="00A364B6" w:rsidRPr="000601CA" w:rsidRDefault="00A364B6" w:rsidP="00A364B6">
          <w:pPr>
            <w:jc w:val="center"/>
            <w:rPr>
              <w:rFonts w:eastAsia="SimSun"/>
            </w:rPr>
          </w:pPr>
          <w:r w:rsidRPr="000601CA">
            <w:rPr>
              <w:rFonts w:eastAsia="SimSun"/>
            </w:rPr>
            <w:t xml:space="preserve">Sede Amministrativa ed istituzionale: via S.p. 429, 7 – 84020 Oliveto Citra (SA) </w:t>
          </w:r>
        </w:p>
        <w:p w14:paraId="0695339C" w14:textId="77777777" w:rsidR="00A364B6" w:rsidRPr="00E27748" w:rsidRDefault="00A364B6" w:rsidP="00A364B6">
          <w:pPr>
            <w:spacing w:line="240" w:lineRule="auto"/>
            <w:jc w:val="center"/>
            <w:rPr>
              <w:rFonts w:cs="Arial"/>
              <w:szCs w:val="12"/>
              <w:u w:val="single"/>
            </w:rPr>
          </w:pPr>
          <w:r w:rsidRPr="000601CA">
            <w:rPr>
              <w:rFonts w:eastAsia="SimSun"/>
            </w:rPr>
            <w:t>C.F. e P. IVA.: 91043190650</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14:paraId="24E9A065" w14:textId="77777777" w:rsidR="00A364B6" w:rsidRDefault="00A364B6" w:rsidP="00A364B6">
          <w:pPr>
            <w:ind w:left="33"/>
            <w:jc w:val="center"/>
            <w:rPr>
              <w:szCs w:val="18"/>
              <w:highlight w:val="yellow"/>
            </w:rPr>
          </w:pPr>
        </w:p>
        <w:p w14:paraId="31BB096D" w14:textId="77777777" w:rsidR="00A364B6" w:rsidRPr="00B14D60" w:rsidRDefault="00A364B6" w:rsidP="00A364B6">
          <w:pPr>
            <w:ind w:left="33"/>
            <w:rPr>
              <w:szCs w:val="18"/>
              <w:highlight w:val="yellow"/>
            </w:rPr>
          </w:pPr>
          <w:r>
            <w:rPr>
              <w:noProof/>
            </w:rPr>
            <w:drawing>
              <wp:anchor distT="0" distB="0" distL="0" distR="0" simplePos="0" relativeHeight="251659264" behindDoc="0" locked="0" layoutInCell="1" allowOverlap="1" wp14:anchorId="7D608A60" wp14:editId="7BA96D8C">
                <wp:simplePos x="0" y="0"/>
                <wp:positionH relativeFrom="column">
                  <wp:posOffset>65405</wp:posOffset>
                </wp:positionH>
                <wp:positionV relativeFrom="paragraph">
                  <wp:posOffset>177165</wp:posOffset>
                </wp:positionV>
                <wp:extent cx="881380" cy="984885"/>
                <wp:effectExtent l="0" t="0" r="0" b="5715"/>
                <wp:wrapTopAndBottom/>
                <wp:docPr id="2307338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1380" cy="98488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F65600E" w14:textId="77777777" w:rsidR="00A364B6" w:rsidRDefault="00A364B6" w:rsidP="00A364B6">
          <w:pPr>
            <w:ind w:left="-117" w:firstLine="141"/>
            <w:jc w:val="center"/>
            <w:rPr>
              <w:szCs w:val="18"/>
            </w:rPr>
          </w:pPr>
        </w:p>
        <w:p w14:paraId="1F22E18A" w14:textId="77777777" w:rsidR="00A364B6" w:rsidRPr="00E27748" w:rsidRDefault="00A364B6" w:rsidP="00A364B6">
          <w:pPr>
            <w:rPr>
              <w:b/>
              <w:bCs/>
              <w:sz w:val="16"/>
              <w:szCs w:val="20"/>
            </w:rPr>
          </w:pPr>
        </w:p>
      </w:tc>
    </w:tr>
    <w:bookmarkEnd w:id="1"/>
  </w:tbl>
  <w:p w14:paraId="427EF16E" w14:textId="77777777" w:rsidR="00945361" w:rsidRDefault="00945361" w:rsidP="00945361">
    <w:pPr>
      <w:autoSpaceDE w:val="0"/>
      <w:autoSpaceDN w:val="0"/>
      <w:adjustRightInd w:val="0"/>
      <w:jc w:val="right"/>
      <w:rPr>
        <w:rFonts w:ascii="Verdana" w:hAnsi="Verdana"/>
        <w:b/>
        <w:bCs/>
        <w:i/>
        <w:sz w:val="20"/>
      </w:rPr>
    </w:pPr>
  </w:p>
  <w:p w14:paraId="2DAA812D"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53507544">
    <w:abstractNumId w:val="4"/>
  </w:num>
  <w:num w:numId="2" w16cid:durableId="832179548">
    <w:abstractNumId w:val="6"/>
  </w:num>
  <w:num w:numId="3" w16cid:durableId="576591901">
    <w:abstractNumId w:val="2"/>
  </w:num>
  <w:num w:numId="4" w16cid:durableId="1460344973">
    <w:abstractNumId w:val="3"/>
  </w:num>
  <w:num w:numId="5" w16cid:durableId="147481649">
    <w:abstractNumId w:val="0"/>
  </w:num>
  <w:num w:numId="6" w16cid:durableId="300696225">
    <w:abstractNumId w:val="5"/>
  </w:num>
  <w:num w:numId="7" w16cid:durableId="1773040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16385"/>
    <w:rsid w:val="000805C3"/>
    <w:rsid w:val="000E5869"/>
    <w:rsid w:val="00141B8D"/>
    <w:rsid w:val="00162E7A"/>
    <w:rsid w:val="00184306"/>
    <w:rsid w:val="001D24C1"/>
    <w:rsid w:val="002459CF"/>
    <w:rsid w:val="002A377A"/>
    <w:rsid w:val="00345201"/>
    <w:rsid w:val="00374BA8"/>
    <w:rsid w:val="003B7386"/>
    <w:rsid w:val="003D2B7E"/>
    <w:rsid w:val="00432C93"/>
    <w:rsid w:val="00482016"/>
    <w:rsid w:val="004B1C72"/>
    <w:rsid w:val="00500F41"/>
    <w:rsid w:val="006026A2"/>
    <w:rsid w:val="006533B7"/>
    <w:rsid w:val="0066102F"/>
    <w:rsid w:val="0069625E"/>
    <w:rsid w:val="007F23CD"/>
    <w:rsid w:val="00942E88"/>
    <w:rsid w:val="00945361"/>
    <w:rsid w:val="00982754"/>
    <w:rsid w:val="009831E8"/>
    <w:rsid w:val="009A1C67"/>
    <w:rsid w:val="009B5141"/>
    <w:rsid w:val="009E46B4"/>
    <w:rsid w:val="00A364B6"/>
    <w:rsid w:val="00A418A8"/>
    <w:rsid w:val="00A718A5"/>
    <w:rsid w:val="00B60807"/>
    <w:rsid w:val="00B7690A"/>
    <w:rsid w:val="00BF1D89"/>
    <w:rsid w:val="00BF4C0F"/>
    <w:rsid w:val="00C41162"/>
    <w:rsid w:val="00D778F8"/>
    <w:rsid w:val="00DD2513"/>
    <w:rsid w:val="00DF4EDE"/>
    <w:rsid w:val="00F04BDF"/>
    <w:rsid w:val="00F05ACD"/>
    <w:rsid w:val="00F27E15"/>
    <w:rsid w:val="00FC342A"/>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B60807"/>
    <w:rPr>
      <w:color w:val="0563C1" w:themeColor="hyperlink"/>
      <w:u w:val="single"/>
    </w:rPr>
  </w:style>
  <w:style w:type="table" w:styleId="Tabellaelenco4-colore1">
    <w:name w:val="List Table 4 Accent 1"/>
    <w:basedOn w:val="Tabellanormale"/>
    <w:uiPriority w:val="49"/>
    <w:rsid w:val="00B60807"/>
    <w:pPr>
      <w:suppressAutoHyphens w:val="0"/>
    </w:pPr>
    <w:rPr>
      <w:rFonts w:eastAsiaTheme="minorEastAsia"/>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7F707-9623-4F8A-A9B8-61585AE7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11</Pages>
  <Words>3244</Words>
  <Characters>18497</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operatore05</cp:lastModifiedBy>
  <cp:revision>28</cp:revision>
  <cp:lastPrinted>2023-12-13T08:59:00Z</cp:lastPrinted>
  <dcterms:created xsi:type="dcterms:W3CDTF">2023-12-18T11:23:00Z</dcterms:created>
  <dcterms:modified xsi:type="dcterms:W3CDTF">2024-06-28T11:30:00Z</dcterms:modified>
  <dc:language>it-IT</dc:language>
</cp:coreProperties>
</file>